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90952" w14:textId="546AA2C1" w:rsidR="469AE429" w:rsidRDefault="6DD166FC" w:rsidP="2CBB7BE7">
      <w:pPr>
        <w:jc w:val="center"/>
      </w:pPr>
      <w:r>
        <w:rPr>
          <w:noProof/>
        </w:rPr>
        <w:drawing>
          <wp:inline distT="0" distB="0" distL="0" distR="0" wp14:anchorId="305C038E" wp14:editId="65F20DAA">
            <wp:extent cx="5724524" cy="1057275"/>
            <wp:effectExtent l="0" t="0" r="0" b="0"/>
            <wp:docPr id="1380314784" name="Picture 1380314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5724524" cy="1057275"/>
                    </a:xfrm>
                    <a:prstGeom prst="rect">
                      <a:avLst/>
                    </a:prstGeom>
                  </pic:spPr>
                </pic:pic>
              </a:graphicData>
            </a:graphic>
          </wp:inline>
        </w:drawing>
      </w:r>
    </w:p>
    <w:p w14:paraId="2668116D" w14:textId="18920CF5" w:rsidR="00B76772" w:rsidRDefault="00B76772" w:rsidP="08089446">
      <w:pPr>
        <w:jc w:val="center"/>
        <w:rPr>
          <w:b/>
          <w:bCs/>
          <w:sz w:val="36"/>
          <w:szCs w:val="36"/>
        </w:rPr>
      </w:pPr>
      <w:r w:rsidRPr="08089446">
        <w:rPr>
          <w:b/>
          <w:bCs/>
          <w:sz w:val="36"/>
          <w:szCs w:val="36"/>
        </w:rPr>
        <w:t>Final Drawdown Checklist</w:t>
      </w:r>
    </w:p>
    <w:p w14:paraId="3405F39A" w14:textId="77777777" w:rsidR="00C17FDC" w:rsidRDefault="00C17FDC" w:rsidP="00B76772">
      <w:pPr>
        <w:jc w:val="center"/>
        <w:rPr>
          <w:b/>
          <w:bCs/>
          <w:sz w:val="32"/>
          <w:szCs w:val="32"/>
        </w:rPr>
      </w:pPr>
    </w:p>
    <w:p w14:paraId="4D3ABB2F" w14:textId="4D6E1025" w:rsidR="002448F4" w:rsidRDefault="009272BF" w:rsidP="6C7C6F55">
      <w:pPr>
        <w:tabs>
          <w:tab w:val="left" w:pos="2835"/>
        </w:tabs>
        <w:ind w:left="2160" w:hanging="2160"/>
        <w:rPr>
          <w:b/>
          <w:bCs/>
          <w:sz w:val="32"/>
          <w:szCs w:val="32"/>
        </w:rPr>
      </w:pPr>
      <w:r w:rsidRPr="08089446">
        <w:rPr>
          <w:b/>
          <w:bCs/>
          <w:sz w:val="32"/>
          <w:szCs w:val="32"/>
        </w:rPr>
        <w:t xml:space="preserve">Name of </w:t>
      </w:r>
      <w:r w:rsidR="008C5700">
        <w:rPr>
          <w:b/>
          <w:bCs/>
          <w:sz w:val="32"/>
          <w:szCs w:val="32"/>
        </w:rPr>
        <w:t xml:space="preserve">Approved Applicant: </w:t>
      </w:r>
      <w:r>
        <w:tab/>
      </w:r>
      <w:r>
        <w:tab/>
      </w:r>
    </w:p>
    <w:p w14:paraId="12B8781E" w14:textId="31FCE881" w:rsidR="002448F4" w:rsidRDefault="002448F4" w:rsidP="6C7C6F55">
      <w:pPr>
        <w:tabs>
          <w:tab w:val="left" w:pos="2835"/>
        </w:tabs>
        <w:ind w:left="2160" w:hanging="2160"/>
        <w:rPr>
          <w:b/>
          <w:bCs/>
          <w:sz w:val="32"/>
          <w:szCs w:val="32"/>
        </w:rPr>
      </w:pPr>
    </w:p>
    <w:p w14:paraId="7A1BE451" w14:textId="4B3A4BB2" w:rsidR="009272BF" w:rsidRDefault="002448F4" w:rsidP="055BB8B1">
      <w:pPr>
        <w:tabs>
          <w:tab w:val="left" w:pos="2835"/>
        </w:tabs>
        <w:ind w:left="2160" w:hanging="2160"/>
        <w:rPr>
          <w:b/>
          <w:bCs/>
          <w:sz w:val="32"/>
          <w:szCs w:val="32"/>
        </w:rPr>
      </w:pPr>
      <w:r w:rsidRPr="7AE29C34">
        <w:rPr>
          <w:b/>
          <w:bCs/>
          <w:sz w:val="32"/>
          <w:szCs w:val="32"/>
        </w:rPr>
        <w:t>Programme:</w:t>
      </w:r>
      <w:r w:rsidR="4073A2D3" w:rsidRPr="7AE29C34">
        <w:rPr>
          <w:b/>
          <w:bCs/>
          <w:sz w:val="32"/>
          <w:szCs w:val="32"/>
        </w:rPr>
        <w:t xml:space="preserve">  </w:t>
      </w:r>
      <w:r w:rsidR="003B7075" w:rsidRPr="7AE29C34">
        <w:rPr>
          <w:b/>
          <w:bCs/>
          <w:sz w:val="32"/>
          <w:szCs w:val="32"/>
        </w:rPr>
        <w:t xml:space="preserve">CLÁR </w:t>
      </w:r>
      <w:r w:rsidR="08964515" w:rsidRPr="7AE29C34">
        <w:rPr>
          <w:b/>
          <w:bCs/>
          <w:sz w:val="32"/>
          <w:szCs w:val="32"/>
        </w:rPr>
        <w:t>202</w:t>
      </w:r>
      <w:r w:rsidR="50E54156" w:rsidRPr="7AE29C34">
        <w:rPr>
          <w:b/>
          <w:bCs/>
          <w:sz w:val="32"/>
          <w:szCs w:val="32"/>
        </w:rPr>
        <w:t>5</w:t>
      </w:r>
    </w:p>
    <w:p w14:paraId="65BC4083" w14:textId="03B1C512" w:rsidR="009272BF" w:rsidRDefault="009272BF" w:rsidP="055BB8B1">
      <w:pPr>
        <w:tabs>
          <w:tab w:val="left" w:pos="2835"/>
        </w:tabs>
        <w:ind w:left="2160" w:hanging="2160"/>
        <w:rPr>
          <w:b/>
          <w:bCs/>
          <w:sz w:val="32"/>
          <w:szCs w:val="32"/>
        </w:rPr>
      </w:pPr>
    </w:p>
    <w:p w14:paraId="7AB62122" w14:textId="264B168B" w:rsidR="009272BF" w:rsidRDefault="009272BF" w:rsidP="055BB8B1">
      <w:pPr>
        <w:tabs>
          <w:tab w:val="left" w:pos="2835"/>
        </w:tabs>
        <w:ind w:left="2160" w:hanging="2160"/>
        <w:rPr>
          <w:b/>
          <w:bCs/>
          <w:sz w:val="32"/>
          <w:szCs w:val="32"/>
        </w:rPr>
      </w:pPr>
      <w:r>
        <w:rPr>
          <w:b/>
          <w:bCs/>
          <w:sz w:val="32"/>
          <w:szCs w:val="32"/>
        </w:rPr>
        <w:t xml:space="preserve">Signed off </w:t>
      </w:r>
      <w:proofErr w:type="spellStart"/>
      <w:proofErr w:type="gramStart"/>
      <w:r>
        <w:rPr>
          <w:b/>
          <w:bCs/>
          <w:sz w:val="32"/>
          <w:szCs w:val="32"/>
        </w:rPr>
        <w:t>by:_</w:t>
      </w:r>
      <w:proofErr w:type="gramEnd"/>
      <w:r>
        <w:rPr>
          <w:b/>
          <w:bCs/>
          <w:sz w:val="32"/>
          <w:szCs w:val="32"/>
        </w:rPr>
        <w:t>____________________</w:t>
      </w:r>
      <w:proofErr w:type="gramStart"/>
      <w:r>
        <w:rPr>
          <w:b/>
          <w:bCs/>
          <w:sz w:val="32"/>
          <w:szCs w:val="32"/>
        </w:rPr>
        <w:t>Date</w:t>
      </w:r>
      <w:proofErr w:type="spellEnd"/>
      <w:r w:rsidR="00C17FDC">
        <w:rPr>
          <w:b/>
          <w:bCs/>
          <w:sz w:val="32"/>
          <w:szCs w:val="32"/>
        </w:rPr>
        <w:t>:_</w:t>
      </w:r>
      <w:proofErr w:type="gramEnd"/>
      <w:r w:rsidR="00C17FDC">
        <w:rPr>
          <w:b/>
          <w:bCs/>
          <w:sz w:val="32"/>
          <w:szCs w:val="32"/>
        </w:rPr>
        <w:t>__________________</w:t>
      </w:r>
    </w:p>
    <w:p w14:paraId="2F871073" w14:textId="77777777" w:rsidR="00EF27A0" w:rsidRPr="00B76772" w:rsidRDefault="00EF27A0" w:rsidP="00B76772">
      <w:pPr>
        <w:jc w:val="center"/>
        <w:rPr>
          <w:b/>
          <w:bCs/>
          <w:sz w:val="32"/>
          <w:szCs w:val="32"/>
        </w:rPr>
      </w:pPr>
    </w:p>
    <w:tbl>
      <w:tblPr>
        <w:tblStyle w:val="TableGrid"/>
        <w:tblW w:w="0" w:type="auto"/>
        <w:tblLook w:val="04A0" w:firstRow="1" w:lastRow="0" w:firstColumn="1" w:lastColumn="0" w:noHBand="0" w:noVBand="1"/>
      </w:tblPr>
      <w:tblGrid>
        <w:gridCol w:w="704"/>
        <w:gridCol w:w="7499"/>
        <w:gridCol w:w="807"/>
      </w:tblGrid>
      <w:tr w:rsidR="00B76772" w14:paraId="653C1FE4" w14:textId="77777777" w:rsidTr="7193F1A2">
        <w:tc>
          <w:tcPr>
            <w:tcW w:w="704" w:type="dxa"/>
          </w:tcPr>
          <w:p w14:paraId="27C58219" w14:textId="55A2F3B4" w:rsidR="00B76772" w:rsidRPr="00B76772" w:rsidRDefault="00B76772">
            <w:pPr>
              <w:rPr>
                <w:b/>
                <w:bCs/>
              </w:rPr>
            </w:pPr>
            <w:r w:rsidRPr="00B76772">
              <w:rPr>
                <w:b/>
                <w:bCs/>
              </w:rPr>
              <w:t>No.</w:t>
            </w:r>
          </w:p>
        </w:tc>
        <w:tc>
          <w:tcPr>
            <w:tcW w:w="7499" w:type="dxa"/>
          </w:tcPr>
          <w:p w14:paraId="70A9AD37" w14:textId="3F6EDEE7" w:rsidR="00B76772" w:rsidRPr="00B76772" w:rsidRDefault="00B76772">
            <w:pPr>
              <w:rPr>
                <w:b/>
                <w:bCs/>
              </w:rPr>
            </w:pPr>
            <w:r w:rsidRPr="00B76772">
              <w:rPr>
                <w:b/>
                <w:bCs/>
              </w:rPr>
              <w:t>Step</w:t>
            </w:r>
          </w:p>
        </w:tc>
        <w:tc>
          <w:tcPr>
            <w:tcW w:w="807" w:type="dxa"/>
          </w:tcPr>
          <w:p w14:paraId="38671277" w14:textId="671F35C3" w:rsidR="00B76772" w:rsidRPr="00B76772" w:rsidRDefault="002F6C44">
            <w:pPr>
              <w:rPr>
                <w:b/>
                <w:bCs/>
              </w:rPr>
            </w:pPr>
            <w:r>
              <w:rPr>
                <w:b/>
                <w:bCs/>
              </w:rPr>
              <w:t>Tick</w:t>
            </w:r>
          </w:p>
        </w:tc>
      </w:tr>
      <w:tr w:rsidR="00B76772" w14:paraId="0B5AA4E5" w14:textId="77777777" w:rsidTr="7193F1A2">
        <w:trPr>
          <w:trHeight w:val="1074"/>
        </w:trPr>
        <w:tc>
          <w:tcPr>
            <w:tcW w:w="704" w:type="dxa"/>
          </w:tcPr>
          <w:p w14:paraId="6A73975A" w14:textId="4DE5511A" w:rsidR="00B76772" w:rsidRDefault="00B76772">
            <w:r>
              <w:t>1.</w:t>
            </w:r>
          </w:p>
        </w:tc>
        <w:tc>
          <w:tcPr>
            <w:tcW w:w="7499" w:type="dxa"/>
          </w:tcPr>
          <w:p w14:paraId="1C42163B" w14:textId="4456111D" w:rsidR="00B76772" w:rsidRDefault="002F6C44" w:rsidP="002F6C44">
            <w:r w:rsidRPr="002F6C44">
              <w:t>That tax compliance of contractors and suppliers has been established and evidence of same is kept on the project file.</w:t>
            </w:r>
          </w:p>
        </w:tc>
        <w:tc>
          <w:tcPr>
            <w:tcW w:w="807" w:type="dxa"/>
          </w:tcPr>
          <w:p w14:paraId="2E5B9B1E" w14:textId="77777777" w:rsidR="00B76772" w:rsidRDefault="00B76772"/>
        </w:tc>
      </w:tr>
      <w:tr w:rsidR="00B76772" w14:paraId="6A9D24D2" w14:textId="77777777" w:rsidTr="7193F1A2">
        <w:trPr>
          <w:trHeight w:val="1074"/>
        </w:trPr>
        <w:tc>
          <w:tcPr>
            <w:tcW w:w="704" w:type="dxa"/>
          </w:tcPr>
          <w:p w14:paraId="733FA915" w14:textId="50864805" w:rsidR="00B76772" w:rsidRDefault="00B76772">
            <w:r>
              <w:t>2.</w:t>
            </w:r>
          </w:p>
        </w:tc>
        <w:tc>
          <w:tcPr>
            <w:tcW w:w="7499" w:type="dxa"/>
          </w:tcPr>
          <w:p w14:paraId="4EA064AA" w14:textId="34DB6884" w:rsidR="00B76772" w:rsidRDefault="002F6C44">
            <w:r w:rsidRPr="002F6C44">
              <w:t>All relevant permissions in the form of leases, licences or permissive agreements been obtained for a period of at least 15 years from project completion date.  Cross check the legal document on file.</w:t>
            </w:r>
          </w:p>
        </w:tc>
        <w:tc>
          <w:tcPr>
            <w:tcW w:w="807" w:type="dxa"/>
          </w:tcPr>
          <w:p w14:paraId="7A42AABE" w14:textId="77777777" w:rsidR="00B76772" w:rsidRDefault="00B76772"/>
        </w:tc>
      </w:tr>
      <w:tr w:rsidR="00B76772" w14:paraId="274D8F6E" w14:textId="77777777" w:rsidTr="7193F1A2">
        <w:trPr>
          <w:trHeight w:val="1074"/>
        </w:trPr>
        <w:tc>
          <w:tcPr>
            <w:tcW w:w="704" w:type="dxa"/>
          </w:tcPr>
          <w:p w14:paraId="4DA55A90" w14:textId="23B8F91A" w:rsidR="00B76772" w:rsidRDefault="0C061F48">
            <w:r>
              <w:t>3</w:t>
            </w:r>
            <w:r w:rsidR="00B76772">
              <w:t>.</w:t>
            </w:r>
          </w:p>
        </w:tc>
        <w:tc>
          <w:tcPr>
            <w:tcW w:w="7499" w:type="dxa"/>
          </w:tcPr>
          <w:p w14:paraId="344EB252" w14:textId="0519F03C" w:rsidR="00B76772" w:rsidRDefault="00A8587D">
            <w:r w:rsidRPr="00A8587D">
              <w:t>Summary list of invoices detailing; supplier, invoice numbers, invoice date(s), the items invoiced, quantity, the cost and VAT amount, method of payment and receipts (where applicable) with payment printouts from the financial management system as proof of payment.</w:t>
            </w:r>
            <w:r>
              <w:t xml:space="preserve"> (</w:t>
            </w:r>
            <w:r w:rsidRPr="00A8587D">
              <w:t>Appendix 4</w:t>
            </w:r>
            <w:r>
              <w:t>)</w:t>
            </w:r>
          </w:p>
        </w:tc>
        <w:tc>
          <w:tcPr>
            <w:tcW w:w="807" w:type="dxa"/>
          </w:tcPr>
          <w:p w14:paraId="4A1BCB28" w14:textId="77777777" w:rsidR="00B76772" w:rsidRDefault="00B76772"/>
        </w:tc>
      </w:tr>
      <w:tr w:rsidR="00B76772" w14:paraId="12A732F7" w14:textId="77777777" w:rsidTr="7193F1A2">
        <w:trPr>
          <w:trHeight w:val="1074"/>
        </w:trPr>
        <w:tc>
          <w:tcPr>
            <w:tcW w:w="704" w:type="dxa"/>
          </w:tcPr>
          <w:p w14:paraId="43A144AB" w14:textId="2E763950" w:rsidR="00B76772" w:rsidRDefault="4694D6E4">
            <w:r>
              <w:t>4</w:t>
            </w:r>
            <w:r w:rsidR="00B76772">
              <w:t>.</w:t>
            </w:r>
          </w:p>
        </w:tc>
        <w:tc>
          <w:tcPr>
            <w:tcW w:w="7499" w:type="dxa"/>
          </w:tcPr>
          <w:p w14:paraId="658436E4" w14:textId="2DE55B46" w:rsidR="00B76772" w:rsidRDefault="00A8587D">
            <w:r w:rsidRPr="00A8587D">
              <w:t xml:space="preserve">Cross check the invoice listing with project elements approved in original application/grant offer or in more recent Appendix 3 </w:t>
            </w:r>
            <w:r>
              <w:t>a</w:t>
            </w:r>
            <w:r w:rsidRPr="00A8587D">
              <w:t>mendments</w:t>
            </w:r>
            <w:r>
              <w:t>.</w:t>
            </w:r>
          </w:p>
        </w:tc>
        <w:tc>
          <w:tcPr>
            <w:tcW w:w="807" w:type="dxa"/>
          </w:tcPr>
          <w:p w14:paraId="1C3AB10E" w14:textId="77777777" w:rsidR="00B76772" w:rsidRDefault="00B76772"/>
        </w:tc>
      </w:tr>
      <w:tr w:rsidR="00B76772" w14:paraId="6F277026" w14:textId="77777777" w:rsidTr="7193F1A2">
        <w:trPr>
          <w:trHeight w:val="1074"/>
        </w:trPr>
        <w:tc>
          <w:tcPr>
            <w:tcW w:w="704" w:type="dxa"/>
          </w:tcPr>
          <w:p w14:paraId="112DDC7A" w14:textId="0D9455F8" w:rsidR="00B76772" w:rsidRDefault="3C0C301E">
            <w:r>
              <w:t>5</w:t>
            </w:r>
            <w:r w:rsidR="00B76772">
              <w:t>.</w:t>
            </w:r>
          </w:p>
        </w:tc>
        <w:tc>
          <w:tcPr>
            <w:tcW w:w="7499" w:type="dxa"/>
          </w:tcPr>
          <w:p w14:paraId="335AEF25" w14:textId="09C0B97A" w:rsidR="00B76772" w:rsidRDefault="00A8587D">
            <w:r w:rsidRPr="00A8587D">
              <w:t>Site Visit Report</w:t>
            </w:r>
            <w:r>
              <w:t xml:space="preserve"> with a signed declaration confirming project elements approved by the Department have been completed.</w:t>
            </w:r>
          </w:p>
        </w:tc>
        <w:tc>
          <w:tcPr>
            <w:tcW w:w="807" w:type="dxa"/>
          </w:tcPr>
          <w:p w14:paraId="429527DF" w14:textId="77777777" w:rsidR="00B76772" w:rsidRDefault="00B76772"/>
        </w:tc>
      </w:tr>
      <w:tr w:rsidR="00B76772" w14:paraId="73E1B1A0" w14:textId="77777777" w:rsidTr="7193F1A2">
        <w:trPr>
          <w:trHeight w:val="1074"/>
        </w:trPr>
        <w:tc>
          <w:tcPr>
            <w:tcW w:w="704" w:type="dxa"/>
          </w:tcPr>
          <w:p w14:paraId="63A1DE87" w14:textId="4E499D5E" w:rsidR="00B76772" w:rsidRDefault="32346F46">
            <w:r>
              <w:t>6</w:t>
            </w:r>
            <w:r w:rsidR="00B76772">
              <w:t>.</w:t>
            </w:r>
          </w:p>
        </w:tc>
        <w:tc>
          <w:tcPr>
            <w:tcW w:w="7499" w:type="dxa"/>
          </w:tcPr>
          <w:p w14:paraId="79A0175B" w14:textId="11CB568F" w:rsidR="00B76772" w:rsidRDefault="00A8587D">
            <w:r>
              <w:t>Case Study – Annex 7.</w:t>
            </w:r>
            <w:r w:rsidR="74090ECA">
              <w:t xml:space="preserve"> (Including Before and After Photos) </w:t>
            </w:r>
          </w:p>
          <w:p w14:paraId="59CDF74E" w14:textId="2F319198" w:rsidR="00B76772" w:rsidRDefault="00B76772"/>
        </w:tc>
        <w:tc>
          <w:tcPr>
            <w:tcW w:w="807" w:type="dxa"/>
          </w:tcPr>
          <w:p w14:paraId="4D954E17" w14:textId="77777777" w:rsidR="00B76772" w:rsidRDefault="00B76772"/>
        </w:tc>
      </w:tr>
      <w:tr w:rsidR="00B76772" w14:paraId="0EEB005A" w14:textId="77777777" w:rsidTr="7193F1A2">
        <w:trPr>
          <w:trHeight w:val="1074"/>
        </w:trPr>
        <w:tc>
          <w:tcPr>
            <w:tcW w:w="704" w:type="dxa"/>
          </w:tcPr>
          <w:p w14:paraId="3EDA22BC" w14:textId="155C87CC" w:rsidR="00B76772" w:rsidRDefault="4D225792">
            <w:r>
              <w:t>7</w:t>
            </w:r>
            <w:r w:rsidR="00B76772">
              <w:t>.</w:t>
            </w:r>
          </w:p>
        </w:tc>
        <w:tc>
          <w:tcPr>
            <w:tcW w:w="7499" w:type="dxa"/>
          </w:tcPr>
          <w:p w14:paraId="2A898A84" w14:textId="2CC2A56C" w:rsidR="00B76772" w:rsidRDefault="00A8587D" w:rsidP="2CBB7BE7">
            <w:pPr>
              <w:rPr>
                <w:rFonts w:ascii="Calibri" w:eastAsia="Calibri" w:hAnsi="Calibri" w:cs="Calibri"/>
              </w:rPr>
            </w:pPr>
            <w:r>
              <w:t xml:space="preserve">Proof of Branding </w:t>
            </w:r>
            <w:r w:rsidR="14B11D60">
              <w:t xml:space="preserve">(as per DRCD Branding Guidelines) </w:t>
            </w:r>
            <w:r>
              <w:t>– Signage.</w:t>
            </w:r>
            <w:r w:rsidR="3A7D3703">
              <w:t xml:space="preserve"> </w:t>
            </w:r>
            <w:r w:rsidR="0B26D357" w:rsidRPr="2CBB7BE7">
              <w:rPr>
                <w:rFonts w:ascii="Calibri" w:eastAsia="Calibri" w:hAnsi="Calibri" w:cs="Calibri"/>
                <w:color w:val="000000" w:themeColor="text1"/>
              </w:rPr>
              <w:t>Grantees will acknowledge the support of Project 2040 / Department of Rural and Community Development/ Government of Ireland,</w:t>
            </w:r>
          </w:p>
          <w:p w14:paraId="34684F32" w14:textId="11F94A4D" w:rsidR="00B76772" w:rsidRDefault="00B76772"/>
        </w:tc>
        <w:tc>
          <w:tcPr>
            <w:tcW w:w="807" w:type="dxa"/>
          </w:tcPr>
          <w:p w14:paraId="20B3059C" w14:textId="77777777" w:rsidR="00B76772" w:rsidRDefault="00B76772"/>
        </w:tc>
      </w:tr>
      <w:tr w:rsidR="7193F1A2" w14:paraId="216792E4" w14:textId="77777777" w:rsidTr="7193F1A2">
        <w:trPr>
          <w:trHeight w:val="300"/>
        </w:trPr>
        <w:tc>
          <w:tcPr>
            <w:tcW w:w="704" w:type="dxa"/>
          </w:tcPr>
          <w:p w14:paraId="0DA576EE" w14:textId="5E415D61" w:rsidR="6187EFB1" w:rsidRDefault="6187EFB1" w:rsidP="7193F1A2">
            <w:r>
              <w:lastRenderedPageBreak/>
              <w:t>8.</w:t>
            </w:r>
          </w:p>
        </w:tc>
        <w:tc>
          <w:tcPr>
            <w:tcW w:w="7499" w:type="dxa"/>
          </w:tcPr>
          <w:p w14:paraId="5BC34707" w14:textId="683AF598" w:rsidR="6187EFB1" w:rsidRDefault="6187EFB1" w:rsidP="7193F1A2">
            <w:r>
              <w:t>An up-to-date Tax clearance certificate for your organisation is required for all grants exceeding €10,000.</w:t>
            </w:r>
          </w:p>
        </w:tc>
        <w:tc>
          <w:tcPr>
            <w:tcW w:w="807" w:type="dxa"/>
          </w:tcPr>
          <w:p w14:paraId="66321DD1" w14:textId="3F40FC61" w:rsidR="7193F1A2" w:rsidRDefault="7193F1A2" w:rsidP="7193F1A2"/>
          <w:p w14:paraId="3E111BB0" w14:textId="69C2564D" w:rsidR="7193F1A2" w:rsidRDefault="7193F1A2" w:rsidP="7193F1A2"/>
        </w:tc>
      </w:tr>
      <w:tr w:rsidR="7193F1A2" w14:paraId="474DE595" w14:textId="77777777" w:rsidTr="7193F1A2">
        <w:trPr>
          <w:trHeight w:val="300"/>
        </w:trPr>
        <w:tc>
          <w:tcPr>
            <w:tcW w:w="704" w:type="dxa"/>
          </w:tcPr>
          <w:p w14:paraId="3C7470C9" w14:textId="4E9EF14E" w:rsidR="6187EFB1" w:rsidRDefault="6187EFB1" w:rsidP="7193F1A2">
            <w:r>
              <w:t>9.</w:t>
            </w:r>
          </w:p>
        </w:tc>
        <w:tc>
          <w:tcPr>
            <w:tcW w:w="7499" w:type="dxa"/>
          </w:tcPr>
          <w:p w14:paraId="75D405C3" w14:textId="41B8DBCD" w:rsidR="6187EFB1" w:rsidRDefault="6187EFB1" w:rsidP="7193F1A2">
            <w:r>
              <w:t>Proof of Public Liability Insurance is a requisite.</w:t>
            </w:r>
          </w:p>
        </w:tc>
        <w:tc>
          <w:tcPr>
            <w:tcW w:w="807" w:type="dxa"/>
          </w:tcPr>
          <w:p w14:paraId="4E0E49FD" w14:textId="043506BD" w:rsidR="7193F1A2" w:rsidRDefault="7193F1A2" w:rsidP="7193F1A2"/>
        </w:tc>
      </w:tr>
    </w:tbl>
    <w:p w14:paraId="5601CA99" w14:textId="77777777" w:rsidR="00A015D3" w:rsidRDefault="00A015D3"/>
    <w:p w14:paraId="1DE9D432" w14:textId="7C681120" w:rsidR="0F001804" w:rsidRDefault="0F001804"/>
    <w:sectPr w:rsidR="0F001804" w:rsidSect="00B76772">
      <w:pgSz w:w="11900" w:h="16840" w:code="9"/>
      <w:pgMar w:top="1134" w:right="1440" w:bottom="1134" w:left="1440" w:header="567" w:footer="57"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D91CC7"/>
    <w:multiLevelType w:val="multilevel"/>
    <w:tmpl w:val="819A8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369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A34"/>
    <w:rsid w:val="000B29C1"/>
    <w:rsid w:val="00105D22"/>
    <w:rsid w:val="00130953"/>
    <w:rsid w:val="002448F4"/>
    <w:rsid w:val="002F6C44"/>
    <w:rsid w:val="003B7075"/>
    <w:rsid w:val="003C19FE"/>
    <w:rsid w:val="00415439"/>
    <w:rsid w:val="006146C9"/>
    <w:rsid w:val="006569B1"/>
    <w:rsid w:val="00704B18"/>
    <w:rsid w:val="008B24C4"/>
    <w:rsid w:val="008C5700"/>
    <w:rsid w:val="009272BF"/>
    <w:rsid w:val="00A015D3"/>
    <w:rsid w:val="00A8587D"/>
    <w:rsid w:val="00A9501F"/>
    <w:rsid w:val="00AA6373"/>
    <w:rsid w:val="00B76772"/>
    <w:rsid w:val="00C17FDC"/>
    <w:rsid w:val="00EF27A0"/>
    <w:rsid w:val="00F63A34"/>
    <w:rsid w:val="013CCC05"/>
    <w:rsid w:val="04FF2F25"/>
    <w:rsid w:val="055BB8B1"/>
    <w:rsid w:val="08089446"/>
    <w:rsid w:val="08964515"/>
    <w:rsid w:val="0B26D357"/>
    <w:rsid w:val="0C061F48"/>
    <w:rsid w:val="0F001804"/>
    <w:rsid w:val="1322B8BA"/>
    <w:rsid w:val="14B11D60"/>
    <w:rsid w:val="17504796"/>
    <w:rsid w:val="28C21768"/>
    <w:rsid w:val="2CBB7BE7"/>
    <w:rsid w:val="2E163988"/>
    <w:rsid w:val="32346F46"/>
    <w:rsid w:val="3A7D3703"/>
    <w:rsid w:val="3C0C301E"/>
    <w:rsid w:val="4073A2D3"/>
    <w:rsid w:val="4694D6E4"/>
    <w:rsid w:val="469AE429"/>
    <w:rsid w:val="4D225792"/>
    <w:rsid w:val="50E54156"/>
    <w:rsid w:val="560BD71B"/>
    <w:rsid w:val="59B6273F"/>
    <w:rsid w:val="5BF7BC20"/>
    <w:rsid w:val="5DE27E09"/>
    <w:rsid w:val="6187EFB1"/>
    <w:rsid w:val="678D9521"/>
    <w:rsid w:val="6C7C6F55"/>
    <w:rsid w:val="6DD166FC"/>
    <w:rsid w:val="7193F1A2"/>
    <w:rsid w:val="74090ECA"/>
    <w:rsid w:val="7A441E76"/>
    <w:rsid w:val="7AE29C34"/>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93CC4"/>
  <w15:chartTrackingRefBased/>
  <w15:docId w15:val="{16DE272B-70CF-464D-82EE-9D8834E35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767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966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A6746D045D83F49B7F5A3D2875FDA50" ma:contentTypeVersion="24" ma:contentTypeDescription="Create a new document." ma:contentTypeScope="" ma:versionID="27050ec3306c67f039161e7d8f91d828">
  <xsd:schema xmlns:xsd="http://www.w3.org/2001/XMLSchema" xmlns:xs="http://www.w3.org/2001/XMLSchema" xmlns:p="http://schemas.microsoft.com/office/2006/metadata/properties" xmlns:ns1="http://schemas.microsoft.com/sharepoint/v3" xmlns:ns2="7989ac92-526a-4545-8f98-43b7232f8dbf" xmlns:ns3="b6d7fdcd-d805-4ab0-adf1-ea53e91d95ea" targetNamespace="http://schemas.microsoft.com/office/2006/metadata/properties" ma:root="true" ma:fieldsID="2dd34c9ee9dead18e3e7820defb9e24d" ns1:_="" ns2:_="" ns3:_="">
    <xsd:import namespace="http://schemas.microsoft.com/sharepoint/v3"/>
    <xsd:import namespace="7989ac92-526a-4545-8f98-43b7232f8dbf"/>
    <xsd:import namespace="b6d7fdcd-d805-4ab0-adf1-ea53e91d95ea"/>
    <xsd:element name="properties">
      <xsd:complexType>
        <xsd:sequence>
          <xsd:element name="documentManagement">
            <xsd:complexType>
              <xsd:all>
                <xsd:element ref="ns2:VersionInformation" minOccurs="0"/>
                <xsd:element ref="ns2:_x0074_yo0"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ma:readOnly="false">
      <xsd:simpleType>
        <xsd:restriction base="dms:Note"/>
      </xsd:simpleType>
    </xsd:element>
    <xsd:element name="_ip_UnifiedCompliancePolicyUIAction" ma:index="24"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89ac92-526a-4545-8f98-43b7232f8dbf" elementFormDefault="qualified">
    <xsd:import namespace="http://schemas.microsoft.com/office/2006/documentManagement/types"/>
    <xsd:import namespace="http://schemas.microsoft.com/office/infopath/2007/PartnerControls"/>
    <xsd:element name="VersionInformation" ma:index="2" nillable="true" ma:displayName="Version Information" ma:description="Draft " ma:format="Dropdown" ma:internalName="VersionInformation" ma:readOnly="false">
      <xsd:simpleType>
        <xsd:restriction base="dms:Text">
          <xsd:maxLength value="255"/>
        </xsd:restriction>
      </xsd:simpleType>
    </xsd:element>
    <xsd:element name="_x0074_yo0" ma:index="3" nillable="true" ma:displayName="Text" ma:description="Building Acquisition Measure " ma:format="Dropdown" ma:internalName="_x0074_yo0">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hidden="true" ma:internalName="MediaServiceLocation" ma:readOnly="true">
      <xsd:simpleType>
        <xsd:restriction base="dms:Text"/>
      </xsd:simpleType>
    </xsd:element>
    <xsd:element name="MediaLengthInSeconds" ma:index="22" nillable="true" ma:displayName="Length (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344f4e2-0cd0-4c8d-bab7-204c449a3d5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_Flow_SignoffStatus" ma:index="30"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d7fdcd-d805-4ab0-adf1-ea53e91d95ea" elementFormDefault="qualified">
    <xsd:import namespace="http://schemas.microsoft.com/office/2006/documentManagement/types"/>
    <xsd:import namespace="http://schemas.microsoft.com/office/infopath/2007/PartnerControls"/>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1aded68f-f362-4124-b31c-7ea58f60ca25}" ma:internalName="TaxCatchAll" ma:readOnly="false" ma:showField="CatchAllData" ma:web="b6d7fdcd-d805-4ab0-adf1-ea53e91d95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ersionInformation xmlns="7989ac92-526a-4545-8f98-43b7232f8dbf" xsi:nil="true"/>
    <_ip_UnifiedCompliancePolicyUIAction xmlns="http://schemas.microsoft.com/sharepoint/v3" xsi:nil="true"/>
    <TaxCatchAll xmlns="b6d7fdcd-d805-4ab0-adf1-ea53e91d95ea" xsi:nil="true"/>
    <_x0074_yo0 xmlns="7989ac92-526a-4545-8f98-43b7232f8dbf" xsi:nil="true"/>
    <_ip_UnifiedCompliancePolicyProperties xmlns="http://schemas.microsoft.com/sharepoint/v3" xsi:nil="true"/>
    <lcf76f155ced4ddcb4097134ff3c332f xmlns="7989ac92-526a-4545-8f98-43b7232f8dbf">
      <Terms xmlns="http://schemas.microsoft.com/office/infopath/2007/PartnerControls"/>
    </lcf76f155ced4ddcb4097134ff3c332f>
    <_Flow_SignoffStatus xmlns="7989ac92-526a-4545-8f98-43b7232f8dbf" xsi:nil="true"/>
  </documentManagement>
</p:properties>
</file>

<file path=customXml/itemProps1.xml><?xml version="1.0" encoding="utf-8"?>
<ds:datastoreItem xmlns:ds="http://schemas.openxmlformats.org/officeDocument/2006/customXml" ds:itemID="{8C81859D-25E7-4A60-B7BE-BE46E42A4E29}">
  <ds:schemaRefs>
    <ds:schemaRef ds:uri="http://schemas.openxmlformats.org/officeDocument/2006/bibliography"/>
  </ds:schemaRefs>
</ds:datastoreItem>
</file>

<file path=customXml/itemProps2.xml><?xml version="1.0" encoding="utf-8"?>
<ds:datastoreItem xmlns:ds="http://schemas.openxmlformats.org/officeDocument/2006/customXml" ds:itemID="{776CADC5-7484-4541-AE59-859EEC5C75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989ac92-526a-4545-8f98-43b7232f8dbf"/>
    <ds:schemaRef ds:uri="b6d7fdcd-d805-4ab0-adf1-ea53e91d95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DE12EA-0A17-42F9-ABD9-E81C7AB64EEA}">
  <ds:schemaRefs>
    <ds:schemaRef ds:uri="http://schemas.microsoft.com/sharepoint/v3/contenttype/forms"/>
  </ds:schemaRefs>
</ds:datastoreItem>
</file>

<file path=customXml/itemProps4.xml><?xml version="1.0" encoding="utf-8"?>
<ds:datastoreItem xmlns:ds="http://schemas.openxmlformats.org/officeDocument/2006/customXml" ds:itemID="{93507715-C674-4E11-928C-AE54EEF95F32}">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schemas.openxmlformats.org/package/2006/metadata/core-properties"/>
    <ds:schemaRef ds:uri="http://purl.org/dc/terms/"/>
    <ds:schemaRef ds:uri="b6d7fdcd-d805-4ab0-adf1-ea53e91d95ea"/>
    <ds:schemaRef ds:uri="7989ac92-526a-4545-8f98-43b7232f8dbf"/>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220</Words>
  <Characters>1257</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Carmel Egan</dc:creator>
  <cp:keywords/>
  <dc:description/>
  <cp:lastModifiedBy>Carmel Egan</cp:lastModifiedBy>
  <cp:revision>2</cp:revision>
  <cp:lastPrinted>2023-09-07T03:15:00Z</cp:lastPrinted>
  <dcterms:created xsi:type="dcterms:W3CDTF">2026-04-28T11:28:00Z</dcterms:created>
  <dcterms:modified xsi:type="dcterms:W3CDTF">2026-04-28T11:28:00Z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0x0101004A6746D045D83F49B7F5A3D2875FDA50</vt:lpwstr>
  </property>
  <property fmtid="{D5CDD505-2E9C-101B-9397-08002B2CF9AE}" pid="3" name="MediaServiceImageTags">
    <vt:lpwstr/>
  </property>
</Properties>
</file>